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Detta dokument behandlar höga naturvärden i avverkningsanmälan A 37443-2023 i Umeå kommun som inkom 2023-08-09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7125905, E 760210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