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Detta dokument behandlar höga naturvärden i avverkningsanmälan A 38519-2025 i Umeå kommun som inkom 2025-08-15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7112089, E 742182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