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Detta dokument behandlar höga naturvärden i avverkningsanmälan A 38683-2021 i Umeå kommun som inkom 2021-07-30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7089851, E 750893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