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Detta dokument behandlar höga naturvärden i avverkningsanmälan A 38731-2021 i Umeå kommun som inkom 2021-08-02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7089234, E 750923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