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Detta dokument behandlar höga naturvärden i avverkningsanmälan A 38921-2021 i Umeå kommun som inkom 2021-08-02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7092526, E 748326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