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Detta dokument behandlar höga naturvärden i avverkningsanmälan A 42193-2024 i Umeå kommun som inkom 2024-09-27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7092705, E 753874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5 naturvårdsarter hittats: skrovlig taggsvamp (VU), smalfotad taggsvamp (VU), dropptaggsvamp (NT, T), mjölsvärting (NT) och talltita (NT,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