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Detta dokument behandlar höga naturvärden i avverkningsanmälan A 42939-2025 i Umeå kommun som inkom 2025-09-09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7103269, E 745536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