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Detta dokument behandlar höga naturvärden i avverkningsanmälan A 49264-2025 i Umeå kommun som inkom 2025-10-08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7122554, E 764226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3 naturvårdsarter hittats: kolflarnlav (NT,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