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Detta dokument behandlar höga naturvärden i avverkningsanmälan A 759-2023 i Umeå kommun som inkom 2023-01-05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7092334, E 767961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