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3-2026 i Umeå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