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49312-2025 i Umeå kommun</w:t>
      </w:r>
    </w:p>
    <w:p>
      <w:r>
        <w:t>Denna tillsynsbegäran behandlar höga naturvärden i avverkningsanmälan A 49312-2025 i Umeå kommun som inkom 2025-10-08 och omfattar 30,6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49312-2025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7140452, E 755704 i SWEREF 99 TM.</w:t>
      </w:r>
    </w:p>
    <w:p>
      <w:r>
        <w:t>Inom 2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