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1198-2022 i Umeå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