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dokument behandlar höga naturvärden i avverkningsanmälan A 13279-2026 i Umeå kommun som inkom 2026-03-12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igelkott (VU) och 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7081842, E 762672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