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dokument behandlar höga naturvärden i avverkningsanmälan A 20169-2026 i Umeå kommun som inkom 2026-04-27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7103040, E 776040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