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dokument behandlar höga naturvärden i avverkningsanmälan A 25699-2025 i Umeå kommun som inkom 2025-05-26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småflikig brosklav (NT,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7084795, E 767231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