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dokument behandlar höga naturvärden i avverkningsanmälan A 32221-2024 i Umeå kommun som inkom 2024-08-07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7084073, E 766939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