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dokument behandlar höga naturvärden i avverkningsanmälan A 32464-2023 i Umeå kommun som inkom 2023-07-13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7119981, E 748202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