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Detta dokument behandlar höga naturvärden i avverkningsanmälan A 16839-2022 i Umeå kommun som inkom 2022-04-22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7070410, E 761442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