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Detta dokument behandlar höga naturvärden i avverkningsanmälan A 23134-2026 i Umeå kommun som inkom 2026-05-19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7105895, E 773166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