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Detta dokument behandlar höga naturvärden i avverkningsanmälan A 30645-2025 i Umeå kommun som inkom 2025-06-23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7089008, E 766288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violettgrå tagellav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