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Detta dokument behandlar höga naturvärden i avverkningsanmälan A 33974-2024 i Umeå kommun som inkom 2024-08-19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7084535, E 768566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talltita (NT, §4), tretåig hackspett (NT, T, §4), nästlav (S, T), thomsons trägnagare (S),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