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Detta dokument behandlar höga naturvärden i avverkningsanmälan A 38721-2021 i Umeå kommun som inkom 2021-08-02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7089082, E 751193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