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Detta dokument behandlar höga naturvärden i avverkningsanmälan A 38750-2021 i Umeå kommun som inkom 2021-08-02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8305" cy="5688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6830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7089693, E 750388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stubbträfluga (NT). Av dessa är 1 rödlistade. För rödlistade arter har rödlistekategorin angivits inom parentes.</w:t>
      </w:r>
    </w:p>
    <w:p>
      <w:r>
        <w:t>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