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44751-2025 i Umeå kommun</w:t>
      </w:r>
    </w:p>
    <w:p>
      <w:r>
        <w:t>Detta dokument behandlar höga naturvärden i avverkningsanmälan A 44751-2025 i Umeå kommun som inkom 2025-09-17 och omfattar 9,1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1819373"/>
            <wp:docPr id="1" name="Picture 1"/>
            <wp:cNvGraphicFramePr>
              <a:graphicFrameLocks noChangeAspect="1"/>
            </wp:cNvGraphicFramePr>
            <a:graphic>
              <a:graphicData uri="http://schemas.openxmlformats.org/drawingml/2006/picture">
                <pic:pic>
                  <pic:nvPicPr>
                    <pic:cNvPr id="0" name="A 44751-2025 karta.png"/>
                    <pic:cNvPicPr/>
                  </pic:nvPicPr>
                  <pic:blipFill>
                    <a:blip r:embed="rId16"/>
                    <a:stretch>
                      <a:fillRect/>
                    </a:stretch>
                  </pic:blipFill>
                  <pic:spPr>
                    <a:xfrm>
                      <a:off x="0" y="0"/>
                      <a:ext cx="5486400" cy="1819373"/>
                    </a:xfrm>
                    <a:prstGeom prst="rect"/>
                  </pic:spPr>
                </pic:pic>
              </a:graphicData>
            </a:graphic>
          </wp:inline>
        </w:drawing>
      </w:r>
    </w:p>
    <w:p>
      <w:pPr>
        <w:pStyle w:val="Caption"/>
        <w:spacing w:after="240"/>
      </w:pPr>
      <w:r>
        <w:t>Figur 1. Fyndplatser för naturvårdsarter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7085666, E 790084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21 meter från avverkningsanmälan har följande 1 naturvårdsarter hittats: småflikig brosklav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