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Detta dokument behandlar höga naturvärden i avverkningsanmälan A 51198-2022 i Umeå kommun som inkom 2022-11-03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7084947, E 754811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