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Detta dokument behandlar höga naturvärden i avverkningsanmälan A 5912-2026 i Umeå kommun som inkom 2026-01-30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7102489, E 767447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