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Detta dokument behandlar höga naturvärden i avverkningsanmälan A 703-2022 i Umeå kommun som inkom 2022-01-05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7114345, E 750679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källpraktmossa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