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18248-2021 i Umeå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