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inom 11 meter från avverkningsanmälan A 38535-2021 i Umeå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