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2-2025 i Umeå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