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spadskinn (VU), torrmusseron (VU), blå taggsvamp (NT), mjölsvärting (NT), motaggsvamp (NT), orange taggsvamp (NT), svart taggsvamp agg.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