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287-2021 i Ume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