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harticka (NT), järpe (NT, §4), ullticka (NT), violettgrå tagellav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