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25702-2022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