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5 meter från avverkningsanmälan A 15654-2023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