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bergsslok (T), ekorrbär (T), hultbräken (T), kärrviol (T), liljekonvalj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