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dokument behandlar höga naturvärden i avverkningsanmälan A 22688-2026 i Lycksele kommun. Denna avverkningsanmälan inkom 2026-05-14 10:27:26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