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dokument behandlar höga naturvärden i avverkningsanmälan A 23096-2026 i Lycksele kommun. Denna avverkningsanmälan inkom 2026-05-19 13:24:19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7197640, E 661705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