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dokument behandlar höga naturvärden i avverkningsanmälan A 25591-2026 i Lycksele kommun. Denna avverkningsanmälan inkom 2026-06-04 15:23:03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7173423, E 661810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