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35226-2025 i Lycksele kommun</w:t>
      </w:r>
    </w:p>
    <w:p>
      <w:r>
        <w:t>Detta dokument behandlar höga naturvärden i avverkningsanmälan A 35226-2025 i Lycksele kommun. Denna avverkningsanmälan inkom 2025-07-15 13:56:47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7213285, E 655323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