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58624-2022 i Lycksele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