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47498-2021 i Lycksele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