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263-2024 i Lycksele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