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82-2020 i Lycksele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