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som inkom 2023-02-23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blå taggsvamp (NT, T), gammelgransskål (NT, T), orange taggsvamp (NT, T) och skarp dropptaggsvamp (NT).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