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dokument behandlar höga naturvärden i avverkningsanmälan A 23096-2026 i Lycksele kommun som inkom 2026-05-19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7197640, E 661705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