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som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(VU), dropptaggsvamp (NT, T), dvärgbägarlav (NT, T), talltaggsvamp (NT) och vaddporing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