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dokument behandlar höga naturvärden i avverkningsanmälan A 6684-2023 i Lycksele kommun som inkom 2023-02-06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7133662, E 690584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