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Detta dokument behandlar höga naturvärden i avverkningsanmälan A 19492-2025 i Lycksele kommun som inkom 2025-04-23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7171520, E 667043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19 meter från avverkningsanmälan har följande 4 naturvårdsarter hittats: garnlav (VU,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