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som inkom 2026-04-28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7227908, E 648923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